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B8" w:rsidRPr="007E6080" w:rsidRDefault="00A030B8" w:rsidP="00A030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6A3DE025" wp14:editId="62CCD9E2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1447800" cy="540385"/>
            <wp:effectExtent l="0" t="0" r="0" b="0"/>
            <wp:wrapThrough wrapText="bothSides">
              <wp:wrapPolygon edited="0">
                <wp:start x="2558" y="0"/>
                <wp:lineTo x="0" y="1523"/>
                <wp:lineTo x="0" y="16752"/>
                <wp:lineTo x="1989" y="20559"/>
                <wp:lineTo x="5968" y="20559"/>
                <wp:lineTo x="13926" y="20559"/>
                <wp:lineTo x="21032" y="16752"/>
                <wp:lineTo x="21316" y="9899"/>
                <wp:lineTo x="21316" y="4569"/>
                <wp:lineTo x="5968" y="0"/>
                <wp:lineTo x="2558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A030B8" w:rsidRPr="007E6080" w:rsidRDefault="00A030B8" w:rsidP="00A030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A030B8" w:rsidRPr="007E6080" w:rsidRDefault="00A030B8" w:rsidP="00A030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A030B8" w:rsidRDefault="00A030B8" w:rsidP="00A030B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A030B8" w:rsidRPr="007E6080" w:rsidRDefault="00A030B8" w:rsidP="00A030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A030B8" w:rsidRPr="00D87CC8" w:rsidRDefault="00A030B8" w:rsidP="00A030B8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</w:t>
      </w: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614015, Россия, Пермский край, г. Пермь,</w:t>
      </w:r>
    </w:p>
    <w:p w:rsidR="00A030B8" w:rsidRPr="00D87CC8" w:rsidRDefault="00A030B8" w:rsidP="00A030B8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ул. Александра Матросова д. 13</w:t>
      </w:r>
    </w:p>
    <w:p w:rsidR="00A030B8" w:rsidRDefault="00A030B8" w:rsidP="00A030B8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87CC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тел./факс: 8 (342)200 88 28</w:t>
      </w:r>
    </w:p>
    <w:p w:rsidR="00A030B8" w:rsidRDefault="00A030B8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</w:p>
    <w:p w:rsidR="00A030B8" w:rsidRDefault="00A030B8" w:rsidP="00A030B8">
      <w:pPr>
        <w:pStyle w:val="a3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bCs/>
          <w:color w:val="555A64"/>
        </w:rPr>
      </w:pPr>
      <w:r>
        <w:rPr>
          <w:rFonts w:asciiTheme="majorHAnsi" w:hAnsiTheme="majorHAnsi" w:cstheme="majorHAnsi"/>
          <w:bCs/>
          <w:color w:val="555A64"/>
        </w:rPr>
        <w:t>Правила госпитализации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Госпитализация гражданина в больничное учреждение осуществляется в случаях: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самостоятельного обращения больного по экстренным показаниям;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 xml:space="preserve">— направления лечащим </w:t>
      </w:r>
      <w:proofErr w:type="gramStart"/>
      <w:r w:rsidRPr="00312C22">
        <w:rPr>
          <w:rFonts w:asciiTheme="majorHAnsi" w:hAnsiTheme="majorHAnsi" w:cstheme="majorHAnsi"/>
          <w:bCs/>
          <w:color w:val="555A64"/>
        </w:rPr>
        <w:t>врачом  поликлиники</w:t>
      </w:r>
      <w:proofErr w:type="gramEnd"/>
      <w:r w:rsidRPr="00312C22">
        <w:rPr>
          <w:rFonts w:asciiTheme="majorHAnsi" w:hAnsiTheme="majorHAnsi" w:cstheme="majorHAnsi"/>
          <w:bCs/>
          <w:color w:val="555A64"/>
        </w:rPr>
        <w:t>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— направление врача приемного отделения стационара либо зав. отделением;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Показания для госпитализации: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Плановая госпитализация – проведение диагностики и лечения, требующие круглосуточного медицинского наблюдения.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 xml:space="preserve">При госпитализации гражданина </w:t>
      </w:r>
      <w:proofErr w:type="gramStart"/>
      <w:r w:rsidRPr="00312C22">
        <w:rPr>
          <w:rFonts w:asciiTheme="majorHAnsi" w:hAnsiTheme="majorHAnsi" w:cstheme="majorHAnsi"/>
          <w:bCs/>
          <w:color w:val="555A64"/>
        </w:rPr>
        <w:t>в  больничное</w:t>
      </w:r>
      <w:proofErr w:type="gramEnd"/>
      <w:r w:rsidRPr="00312C22">
        <w:rPr>
          <w:rFonts w:asciiTheme="majorHAnsi" w:hAnsiTheme="majorHAnsi" w:cstheme="majorHAnsi"/>
          <w:bCs/>
          <w:color w:val="555A64"/>
        </w:rPr>
        <w:t xml:space="preserve">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312C22" w:rsidRP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>Сроки госпитализации</w:t>
      </w:r>
    </w:p>
    <w:p w:rsidR="00312C22" w:rsidRDefault="00312C22" w:rsidP="00312C22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  <w:r w:rsidRPr="00312C22">
        <w:rPr>
          <w:rFonts w:asciiTheme="majorHAnsi" w:hAnsiTheme="majorHAnsi" w:cstheme="majorHAnsi"/>
          <w:bCs/>
          <w:color w:val="555A64"/>
        </w:rPr>
        <w:t xml:space="preserve"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</w:t>
      </w: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A030B8" w:rsidRPr="00EB5369" w:rsidTr="00B73359">
        <w:trPr>
          <w:trHeight w:val="300"/>
        </w:trPr>
        <w:tc>
          <w:tcPr>
            <w:tcW w:w="0" w:type="auto"/>
            <w:vAlign w:val="center"/>
          </w:tcPr>
          <w:p w:rsidR="00A030B8" w:rsidRPr="00EB5369" w:rsidRDefault="00A030B8" w:rsidP="00B7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4"/>
              <w:gridCol w:w="6"/>
            </w:tblGrid>
            <w:tr w:rsidR="00A030B8" w:rsidRPr="00EB5369" w:rsidTr="00B73359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1046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7876"/>
                    <w:gridCol w:w="1701"/>
                    <w:gridCol w:w="20"/>
                    <w:gridCol w:w="216"/>
                    <w:gridCol w:w="20"/>
                  </w:tblGrid>
                  <w:tr w:rsidR="00A030B8" w:rsidRPr="00EB5369" w:rsidTr="00B73359">
                    <w:trPr>
                      <w:trHeight w:val="142"/>
                    </w:trPr>
                    <w:tc>
                      <w:tcPr>
                        <w:tcW w:w="1020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Обследование перед операцией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(мужчины, женщины)</w:t>
                        </w:r>
                      </w:p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449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СОЭ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 недели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Биохимия крови (АЛТ, АСТ, общий белок, общий билирубин, прямой билирубин,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глюкоза, мочевина, общий холестерин, калий, натрий)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 недели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Коагулограмма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скрининг (ПТИ, МНО, фибриноген, АЧТВ)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 недели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Группа крови и резус-фактор (отдельный бланк)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Анализ крови на ВИЧ, гепатиты В и С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282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Анализ крови на сифилис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030B8" w:rsidRDefault="00A030B8" w:rsidP="00B73359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Мазок на флору (степень чистоты) – женщины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Цитология шейки матки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онкоцитограмма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- женщины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Кольпоскопия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женщины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 недели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13081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Иcследование</w:t>
                        </w:r>
                        <w:proofErr w:type="spellEnd"/>
                        <w:r w:rsidRPr="0013081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кала на простейших, яйца гельминтов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288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Электрокардиограмма с расшифровкой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030B8" w:rsidRDefault="00A030B8" w:rsidP="00B73359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827E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Флюорография или рентген грудной клетки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 год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женщ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.)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УЗИ мочевого пузыря с определением остаточной мочи (при недержании мочи)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32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Консультация </w:t>
                        </w:r>
                        <w:r w:rsidRPr="00EB53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терапевта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 возможности проведения оперативного лечения (с результатами всех анализов)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A172D6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1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32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УЗИ наружных половых органов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мужч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по назначению врача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3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930DB8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1507EA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2E2E2E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COVID</w:t>
                        </w:r>
                        <w:r w:rsidRPr="001507EA">
                          <w:rPr>
                            <w:rFonts w:ascii="Times New Roman" w:hAnsi="Times New Roman" w:cs="Times New Roman"/>
                            <w:bCs/>
                            <w:color w:val="2E2E2E"/>
                            <w:sz w:val="20"/>
                            <w:szCs w:val="20"/>
                            <w:shd w:val="clear" w:color="auto" w:fill="FFFFFF"/>
                          </w:rPr>
                          <w:t>-19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2E2E2E"/>
                            <w:sz w:val="20"/>
                            <w:szCs w:val="20"/>
                            <w:shd w:val="clear" w:color="auto" w:fill="FFFFFF"/>
                          </w:rPr>
                          <w:t xml:space="preserve"> мазок из зева ПЦР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48 часов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030B8" w:rsidRPr="00EB5369" w:rsidTr="00B73359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10206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A030B8" w:rsidRPr="004E4195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* При положительном анализе крови на ВИЧ – необходимо заключение из СПИД. центра</w:t>
                        </w:r>
                      </w:p>
                      <w:p w:rsidR="00A030B8" w:rsidRPr="004E4195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HBS-</w:t>
                        </w:r>
                        <w:proofErr w:type="spellStart"/>
                        <w:r w:rsidRPr="004E41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Ag</w:t>
                        </w:r>
                        <w:proofErr w:type="spellEnd"/>
                        <w:r w:rsidRPr="004E41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HCV – консультация инфекциониста. </w:t>
                        </w:r>
                      </w:p>
                      <w:p w:rsidR="00A030B8" w:rsidRPr="004E4195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RW</w:t>
                        </w:r>
                        <w:r w:rsidRPr="004E41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–заключение </w:t>
                        </w:r>
                        <w:proofErr w:type="spellStart"/>
                        <w:r w:rsidRPr="004E41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дерматовенеролога</w:t>
                        </w:r>
                        <w:proofErr w:type="spellEnd"/>
                      </w:p>
                      <w:p w:rsidR="00A030B8" w:rsidRPr="008127FC" w:rsidRDefault="00A030B8" w:rsidP="00B73359">
                        <w:pPr>
                          <w:tabs>
                            <w:tab w:val="left" w:pos="142"/>
                          </w:tabs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Pr="008127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показаниям:</w:t>
                        </w:r>
                      </w:p>
                      <w:p w:rsidR="00A030B8" w:rsidRPr="008043D7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 xml:space="preserve">РДВ или </w:t>
                        </w:r>
                        <w:proofErr w:type="spellStart"/>
                        <w:r w:rsidRPr="008043D7">
                          <w:rPr>
                            <w:rFonts w:ascii="Times New Roman" w:hAnsi="Times New Roman" w:cs="Times New Roman"/>
                          </w:rPr>
                          <w:t>пайпель</w:t>
                        </w:r>
                        <w:proofErr w:type="spellEnd"/>
                        <w:r w:rsidRPr="008043D7">
                          <w:rPr>
                            <w:rFonts w:ascii="Times New Roman" w:hAnsi="Times New Roman" w:cs="Times New Roman"/>
                          </w:rPr>
                          <w:t>-биопсия эндометрия</w:t>
                        </w:r>
                      </w:p>
                      <w:p w:rsidR="00A030B8" w:rsidRPr="008043D7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>Цистоскопия</w:t>
                        </w:r>
                      </w:p>
                      <w:p w:rsidR="00A030B8" w:rsidRPr="008043D7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>УЗИ молочных желе (маммография)</w:t>
                        </w:r>
                      </w:p>
                      <w:p w:rsidR="00A030B8" w:rsidRPr="008043D7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043D7">
                          <w:rPr>
                            <w:rFonts w:ascii="Times New Roman" w:hAnsi="Times New Roman" w:cs="Times New Roman"/>
                          </w:rPr>
                          <w:t>Онкомаркеры</w:t>
                        </w:r>
                        <w:proofErr w:type="spellEnd"/>
                        <w:r w:rsidRPr="008043D7">
                          <w:rPr>
                            <w:rFonts w:ascii="Times New Roman" w:hAnsi="Times New Roman" w:cs="Times New Roman"/>
                          </w:rPr>
                          <w:t xml:space="preserve"> крови СА-125, СА 19.9 (срок действия 3 </w:t>
                        </w:r>
                        <w:proofErr w:type="spellStart"/>
                        <w:r w:rsidRPr="008043D7">
                          <w:rPr>
                            <w:rFonts w:ascii="Times New Roman" w:hAnsi="Times New Roman" w:cs="Times New Roman"/>
                          </w:rPr>
                          <w:t>мес</w:t>
                        </w:r>
                        <w:proofErr w:type="spellEnd"/>
                        <w:r w:rsidRPr="008043D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A030B8" w:rsidRPr="008043D7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>УЗИ вен нижних конечностей</w:t>
                        </w:r>
                      </w:p>
                      <w:p w:rsidR="00A030B8" w:rsidRPr="008043D7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043D7">
                          <w:rPr>
                            <w:rFonts w:ascii="Times New Roman" w:hAnsi="Times New Roman" w:cs="Times New Roman"/>
                          </w:rPr>
                          <w:t>Фиброгастроскопия</w:t>
                        </w:r>
                        <w:proofErr w:type="spellEnd"/>
                      </w:p>
                      <w:p w:rsidR="00A030B8" w:rsidRPr="008043D7" w:rsidRDefault="00A030B8" w:rsidP="00B73359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043D7">
                          <w:rPr>
                            <w:rFonts w:ascii="Times New Roman" w:hAnsi="Times New Roman" w:cs="Times New Roman"/>
                          </w:rPr>
                          <w:t>Ректороманоскопия</w:t>
                        </w:r>
                        <w:proofErr w:type="spellEnd"/>
                        <w:r w:rsidRPr="008043D7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8043D7">
                          <w:rPr>
                            <w:rFonts w:ascii="Times New Roman" w:hAnsi="Times New Roman" w:cs="Times New Roman"/>
                          </w:rPr>
                          <w:t>колоноскопия</w:t>
                        </w:r>
                        <w:proofErr w:type="spellEnd"/>
                        <w:r w:rsidRPr="008043D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A030B8" w:rsidRPr="004E4195" w:rsidRDefault="00A030B8" w:rsidP="00B73359">
                        <w:pPr>
                          <w:tabs>
                            <w:tab w:val="left" w:pos="142"/>
                          </w:tabs>
                          <w:spacing w:after="0" w:line="360" w:lineRule="auto"/>
                          <w:ind w:left="14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030B8" w:rsidRPr="00493DC8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493DC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ВНИМАНИЕ!</w:t>
                        </w:r>
                      </w:p>
                      <w:p w:rsidR="00A030B8" w:rsidRPr="00065418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06541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В случае отсутствия обследований из приведенного списка или отсутствия печатей на бланках обследования администрация сохраняет за собой право </w:t>
                        </w:r>
                        <w:r w:rsidRPr="00065418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  <w:t>в отказе на госпитализацию</w:t>
                        </w:r>
                        <w:r w:rsidRPr="0006541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A030B8" w:rsidRDefault="00A030B8" w:rsidP="00B73359">
                        <w:pPr>
                          <w:pStyle w:val="a7"/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030B8" w:rsidRPr="004E4195" w:rsidRDefault="00A030B8" w:rsidP="00B73359">
                        <w:pPr>
                          <w:pStyle w:val="a7"/>
                          <w:spacing w:after="0" w:line="25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A030B8" w:rsidRPr="00CC4515" w:rsidRDefault="00A030B8" w:rsidP="00B73359">
                        <w:pPr>
                          <w:pStyle w:val="a7"/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45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у Вас имеются какие-либо хронические заболевания, необходима консультация профильного специалиста</w:t>
                        </w:r>
                      </w:p>
                      <w:p w:rsidR="00A030B8" w:rsidRPr="00CC4515" w:rsidRDefault="00A030B8" w:rsidP="00B73359">
                        <w:pPr>
                          <w:pStyle w:val="a7"/>
                          <w:spacing w:after="0"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30B8" w:rsidRDefault="00A030B8" w:rsidP="00B73359">
                        <w:pPr>
                          <w:pStyle w:val="a7"/>
                          <w:spacing w:after="0" w:line="252" w:lineRule="auto"/>
                          <w:ind w:left="3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30B8" w:rsidRDefault="00A030B8" w:rsidP="00B73359">
                        <w:pPr>
                          <w:pStyle w:val="a7"/>
                          <w:spacing w:after="0" w:line="252" w:lineRule="auto"/>
                          <w:ind w:left="3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30B8" w:rsidRPr="00CC4515" w:rsidRDefault="00A030B8" w:rsidP="00B73359">
                        <w:pPr>
                          <w:pStyle w:val="a7"/>
                          <w:spacing w:after="0" w:line="252" w:lineRule="auto"/>
                          <w:ind w:left="3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CC451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Условия приема результатов анализов из других медицинских учреждений:</w:t>
                        </w:r>
                      </w:p>
                      <w:p w:rsidR="00A030B8" w:rsidRPr="00CC4515" w:rsidRDefault="00A030B8" w:rsidP="00A030B8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spacing w:after="0" w:line="252" w:lineRule="auto"/>
                          <w:ind w:left="3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45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Результаты анализов должны быть читабельны</w:t>
                        </w:r>
                      </w:p>
                      <w:p w:rsidR="00A030B8" w:rsidRPr="00CC4515" w:rsidRDefault="00A030B8" w:rsidP="00A030B8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spacing w:after="0" w:line="252" w:lineRule="auto"/>
                          <w:ind w:left="3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45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Иметь штамп учреждения, подпись врача</w:t>
                        </w:r>
                      </w:p>
                      <w:p w:rsidR="00A030B8" w:rsidRPr="00CC4515" w:rsidRDefault="00A030B8" w:rsidP="00A030B8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spacing w:after="0" w:line="252" w:lineRule="auto"/>
                          <w:ind w:left="3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45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Дату проведения анализов</w:t>
                        </w:r>
                      </w:p>
                      <w:p w:rsidR="00A030B8" w:rsidRDefault="00A030B8" w:rsidP="00B73359">
                        <w:pPr>
                          <w:pStyle w:val="a7"/>
                          <w:spacing w:after="0" w:line="252" w:lineRule="auto"/>
                          <w:ind w:left="33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030B8" w:rsidRPr="00065418" w:rsidRDefault="00A030B8" w:rsidP="00B73359">
                        <w:pPr>
                          <w:pStyle w:val="a7"/>
                          <w:spacing w:after="0" w:line="252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6541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Подготовка к операции:</w:t>
                        </w:r>
                      </w:p>
                      <w:p w:rsidR="00A030B8" w:rsidRDefault="00A030B8" w:rsidP="00B73359">
                        <w:pPr>
                          <w:pStyle w:val="a7"/>
                          <w:numPr>
                            <w:ilvl w:val="3"/>
                            <w:numId w:val="1"/>
                          </w:numPr>
                          <w:spacing w:after="0" w:line="252" w:lineRule="auto"/>
                          <w:ind w:left="37" w:hanging="37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 завершения обследования и получения результатов Вам необходимо прийти на повторный прием для оценки результатов обследования.</w:t>
                        </w:r>
                      </w:p>
                      <w:p w:rsidR="00A030B8" w:rsidRDefault="00A030B8" w:rsidP="00B73359">
                        <w:pPr>
                          <w:pStyle w:val="a7"/>
                          <w:numPr>
                            <w:ilvl w:val="3"/>
                            <w:numId w:val="1"/>
                          </w:numPr>
                          <w:spacing w:after="0" w:line="252" w:lineRule="auto"/>
                          <w:ind w:left="37" w:hanging="37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отсутствии противопоказаний к операции Вы согласовываете с врачом дату операции</w:t>
                        </w:r>
                      </w:p>
                      <w:p w:rsidR="00A030B8" w:rsidRPr="004E4195" w:rsidRDefault="00A030B8" w:rsidP="00B73359">
                        <w:pPr>
                          <w:pStyle w:val="a7"/>
                          <w:numPr>
                            <w:ilvl w:val="3"/>
                            <w:numId w:val="1"/>
                          </w:numPr>
                          <w:spacing w:after="0" w:line="252" w:lineRule="auto"/>
                          <w:ind w:left="37" w:hanging="37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предварительной консультации необходимо предупредить врача о ранее перенесенных оперативных вмешательствах, наличии аллергических реакций на препараты, перенесенных заболеваниях в течение жизни</w:t>
                        </w:r>
                      </w:p>
                      <w:p w:rsidR="00A030B8" w:rsidRPr="004E4195" w:rsidRDefault="00A030B8" w:rsidP="00B73359">
                        <w:pPr>
                          <w:pStyle w:val="a7"/>
                          <w:numPr>
                            <w:ilvl w:val="3"/>
                            <w:numId w:val="1"/>
                          </w:numPr>
                          <w:spacing w:after="0" w:line="252" w:lineRule="auto"/>
                          <w:ind w:left="37" w:hanging="37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некоторых видах операций Вам может быть рекомендована очистительная клизма       или прием слабительных препаратов (</w:t>
                        </w:r>
                        <w:proofErr w:type="spellStart"/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Фортранс</w:t>
                        </w:r>
                        <w:proofErr w:type="spellEnd"/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A030B8" w:rsidRPr="004E4195" w:rsidRDefault="00A030B8" w:rsidP="00B73359">
                        <w:pPr>
                          <w:pStyle w:val="a7"/>
                          <w:numPr>
                            <w:ilvl w:val="3"/>
                            <w:numId w:val="1"/>
                          </w:numPr>
                          <w:spacing w:after="0" w:line="252" w:lineRule="auto"/>
                          <w:ind w:left="746" w:hanging="709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день операции/накануне необходимо удалить волосы в зоне операции, принять душ.</w:t>
                        </w:r>
                      </w:p>
                      <w:p w:rsidR="00A030B8" w:rsidRDefault="00A030B8" w:rsidP="00B73359">
                        <w:pPr>
                          <w:pStyle w:val="a7"/>
                          <w:numPr>
                            <w:ilvl w:val="3"/>
                            <w:numId w:val="1"/>
                          </w:numPr>
                          <w:shd w:val="clear" w:color="auto" w:fill="FFFFFF"/>
                          <w:spacing w:after="0" w:line="273" w:lineRule="atLeast"/>
                          <w:ind w:left="321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Для госпитализации Вы должны прибыть в согласованное с доктором время.</w:t>
                        </w:r>
                      </w:p>
                      <w:p w:rsidR="00A030B8" w:rsidRPr="004E4195" w:rsidRDefault="00A030B8" w:rsidP="00B73359">
                        <w:pPr>
                          <w:pStyle w:val="a7"/>
                          <w:shd w:val="clear" w:color="auto" w:fill="FFFFFF"/>
                          <w:spacing w:after="0" w:line="273" w:lineRule="atLeast"/>
                          <w:ind w:left="32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030B8" w:rsidRPr="004E4195" w:rsidRDefault="00A030B8" w:rsidP="00B73359">
                        <w:pPr>
                          <w:pStyle w:val="a7"/>
                          <w:numPr>
                            <w:ilvl w:val="3"/>
                            <w:numId w:val="1"/>
                          </w:numPr>
                          <w:shd w:val="clear" w:color="auto" w:fill="FFFFFF"/>
                          <w:spacing w:after="0" w:line="273" w:lineRule="atLeast"/>
                          <w:ind w:left="321" w:hanging="284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  <w:r w:rsidRPr="004E419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 себе необходимо иметь:</w:t>
                        </w:r>
                      </w:p>
                      <w:p w:rsidR="00A030B8" w:rsidRPr="004E4195" w:rsidRDefault="00A030B8" w:rsidP="00B73359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73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Паспорт, СНИЛС, медицинские документы.</w:t>
                        </w:r>
                      </w:p>
                      <w:p w:rsidR="00A030B8" w:rsidRDefault="00A030B8" w:rsidP="00B73359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0" w:line="273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E41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Сменную одежду (халат или спортивный костюм, сорочка/длинная футболка), туалетные принадлежности, сменную обувь, компрессионные чулки 2 класс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компрессии, зарядное устройство, постоянно принимаемые лекарственные средства.</w:t>
                        </w:r>
                      </w:p>
                      <w:p w:rsidR="00A030B8" w:rsidRDefault="00A030B8" w:rsidP="00B73359">
                        <w:pPr>
                          <w:shd w:val="clear" w:color="auto" w:fill="FFFFFF"/>
                          <w:spacing w:after="0" w:line="273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770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На операцию следует приходить без макияжа, накануне операции (с наркозом) необходимо </w:t>
                        </w:r>
                        <w:r w:rsidRPr="00DA6E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снять лак с одного из ногтей на руке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подключения к нему датчика монитора     </w:t>
                        </w:r>
                      </w:p>
                      <w:p w:rsidR="00A030B8" w:rsidRDefault="00A030B8" w:rsidP="00B73359">
                        <w:pPr>
                          <w:shd w:val="clear" w:color="auto" w:fill="FFFFFF"/>
                          <w:spacing w:after="0" w:line="273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7)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день выписки, постарайтесь позаботиться о том, чтобы Вас встретили и помогли добраться до дома. Не управляйте самостоятельно автомобилем после выписки, это может быть опасно из-за снижения общей реакции и внимания</w:t>
                        </w:r>
                      </w:p>
                      <w:p w:rsidR="00A030B8" w:rsidRPr="003770D9" w:rsidRDefault="00A030B8" w:rsidP="00B73359">
                        <w:pPr>
                          <w:shd w:val="clear" w:color="auto" w:fill="FFFFFF"/>
                          <w:spacing w:after="0" w:line="273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8)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ближайшем послеоперационном периоде в домашних условиях необходимо исключить физические нагрузки, половую жизнь (более подробные рекомендации будут даны Вашим лечащим врачом и указаны в выписке из стационара)</w:t>
                        </w:r>
                      </w:p>
                      <w:p w:rsidR="00A030B8" w:rsidRDefault="00A030B8" w:rsidP="00B73359">
                        <w:pPr>
                          <w:shd w:val="clear" w:color="auto" w:fill="FFFFFF"/>
                          <w:spacing w:after="0" w:line="273" w:lineRule="atLeast"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030B8" w:rsidRPr="008043D7" w:rsidRDefault="00A030B8" w:rsidP="00B73359">
                        <w:pPr>
                          <w:shd w:val="clear" w:color="auto" w:fill="FFFFFF"/>
                          <w:spacing w:after="0" w:line="273" w:lineRule="atLeas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  <w:b/>
                          </w:rPr>
                          <w:t xml:space="preserve">Прием пищи перед операцией: 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  <w:u w:val="single"/>
                          </w:rPr>
                          <w:t>Если операция до 12:00 часов дня: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 xml:space="preserve">Накануне дня операции: легкий ужин, прием жидкостей до 22:00 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 xml:space="preserve">(кроме газировок/минералок и алкоголя),   </w:t>
                        </w:r>
                        <w:r w:rsidRPr="008043D7">
                          <w:rPr>
                            <w:rFonts w:ascii="Times New Roman" w:hAnsi="Times New Roman" w:cs="Times New Roman"/>
                          </w:rPr>
                          <w:br/>
                          <w:t>В день операции: не пить, не есть, утром в день операции принять все лекарственные препараты, запив глотком воды (не более глотка)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  <w:u w:val="single"/>
                          </w:rPr>
                          <w:t>Если операция после 12:00 часов дня: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>В день операции: легкий завтрак за 6 часов до операции (исключить овощи, молочные продукты, хлеб)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>Не пить, не есть, таблетки можно принимать не позднее 4-6х часов до операции</w:t>
                        </w:r>
                      </w:p>
                      <w:p w:rsidR="00A030B8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030B8" w:rsidRPr="00016393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1639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Постоянный прием лекарств. 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 xml:space="preserve">Вечером накануне операции – принять все препараты в обычном режиме (исключение: препараты, влияющие на свертываемость крови). </w:t>
                        </w:r>
                      </w:p>
                      <w:p w:rsidR="00A030B8" w:rsidRPr="008043D7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043D7">
                          <w:rPr>
                            <w:rFonts w:ascii="Times New Roman" w:hAnsi="Times New Roman" w:cs="Times New Roman"/>
                          </w:rPr>
                          <w:t xml:space="preserve">! Если анестезиологом или хирургом скорректирована медикаментозная терапия, принимать лекарства согласно их назначениям. </w:t>
                        </w:r>
                      </w:p>
                      <w:p w:rsidR="00A030B8" w:rsidRPr="004E4195" w:rsidRDefault="00A030B8" w:rsidP="00B73359">
                        <w:pPr>
                          <w:spacing w:after="0" w:line="252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030B8" w:rsidRPr="004E4195" w:rsidRDefault="00A030B8" w:rsidP="00B73359">
                        <w:pPr>
                          <w:spacing w:after="0" w:line="252" w:lineRule="auto"/>
                          <w:ind w:left="72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A030B8" w:rsidRPr="00EB5369" w:rsidRDefault="00A030B8" w:rsidP="00B733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A030B8" w:rsidRPr="00CC4515" w:rsidRDefault="00A030B8" w:rsidP="00B73359">
                  <w:pPr>
                    <w:spacing w:after="0" w:line="252" w:lineRule="auto"/>
                    <w:rPr>
                      <w:rFonts w:ascii="Times New Roman" w:hAnsi="Times New Roman" w:cs="Times New Roman"/>
                    </w:rPr>
                  </w:pPr>
                  <w:r w:rsidRPr="00CC4515">
                    <w:rPr>
                      <w:rFonts w:ascii="Times New Roman" w:hAnsi="Times New Roman" w:cs="Times New Roman"/>
                    </w:rPr>
                    <w:t>При возникновении вопросов Вы можете звонить напрямую по указанным ниже номерам</w:t>
                  </w:r>
                </w:p>
                <w:p w:rsidR="00A030B8" w:rsidRPr="00CC4515" w:rsidRDefault="00A030B8" w:rsidP="00B73359">
                  <w:pPr>
                    <w:spacing w:after="0" w:line="252" w:lineRule="auto"/>
                    <w:ind w:firstLine="174"/>
                    <w:jc w:val="center"/>
                    <w:rPr>
                      <w:rFonts w:ascii="Times New Roman" w:hAnsi="Times New Roman" w:cs="Times New Roman"/>
                    </w:rPr>
                  </w:pPr>
                  <w:r w:rsidRPr="00CC4515">
                    <w:rPr>
                      <w:rFonts w:ascii="Times New Roman" w:hAnsi="Times New Roman" w:cs="Times New Roman"/>
                    </w:rPr>
                    <w:t xml:space="preserve"> с понедельника по пятницу с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CC4515">
                    <w:rPr>
                      <w:rFonts w:ascii="Times New Roman" w:hAnsi="Times New Roman" w:cs="Times New Roman"/>
                    </w:rPr>
                    <w:t xml:space="preserve">-00 до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CC4515">
                    <w:rPr>
                      <w:rFonts w:ascii="Times New Roman" w:hAnsi="Times New Roman" w:cs="Times New Roman"/>
                    </w:rPr>
                    <w:t>-00.</w:t>
                  </w:r>
                </w:p>
                <w:p w:rsidR="00A030B8" w:rsidRPr="00EB5369" w:rsidRDefault="00A030B8" w:rsidP="00B73359">
                  <w:pPr>
                    <w:spacing w:after="0" w:line="252" w:lineRule="auto"/>
                    <w:ind w:left="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C4515">
                    <w:rPr>
                      <w:rFonts w:ascii="Times New Roman" w:hAnsi="Times New Roman" w:cs="Times New Roman"/>
                    </w:rPr>
                    <w:t>8(342)200-88-28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030B8" w:rsidRPr="00EB5369" w:rsidRDefault="00A030B8" w:rsidP="00B7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A030B8" w:rsidRPr="00EB5369" w:rsidRDefault="00A030B8" w:rsidP="00B7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030B8" w:rsidRPr="00EB5369" w:rsidRDefault="00A030B8" w:rsidP="00B73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30B8" w:rsidRPr="00312C22" w:rsidRDefault="00A030B8" w:rsidP="00A030B8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Cs/>
          <w:color w:val="555A64"/>
        </w:rPr>
      </w:pPr>
    </w:p>
    <w:sectPr w:rsidR="00A030B8" w:rsidRPr="00312C22" w:rsidSect="00A03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5A04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446"/>
    <w:multiLevelType w:val="hybridMultilevel"/>
    <w:tmpl w:val="B9D491DE"/>
    <w:lvl w:ilvl="0" w:tplc="36A4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2"/>
    <w:rsid w:val="00312C22"/>
    <w:rsid w:val="007103F8"/>
    <w:rsid w:val="008F24E0"/>
    <w:rsid w:val="00A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DE9A"/>
  <w15:chartTrackingRefBased/>
  <w15:docId w15:val="{9824DE64-3180-4050-B852-3A26541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030B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0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2022-11-25T11:40:00Z</cp:lastPrinted>
  <dcterms:created xsi:type="dcterms:W3CDTF">2022-11-25T11:52:00Z</dcterms:created>
  <dcterms:modified xsi:type="dcterms:W3CDTF">2022-11-25T11:52:00Z</dcterms:modified>
</cp:coreProperties>
</file>